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ECCF1" w14:textId="77777777" w:rsidR="007E3167" w:rsidRPr="00653DD9" w:rsidRDefault="00000000">
      <w:pPr>
        <w:pStyle w:val="Text"/>
        <w:rPr>
          <w:rFonts w:ascii="Times New Roman" w:eastAsia="Times New Roman" w:hAnsi="Times New Roman" w:cs="Times New Roman"/>
          <w:i/>
          <w:iCs/>
          <w:sz w:val="28"/>
          <w:szCs w:val="28"/>
          <w:lang w:val="de-AT"/>
        </w:rPr>
      </w:pPr>
      <w:r>
        <w:rPr>
          <w:rFonts w:ascii="Times New Roman" w:hAnsi="Times New Roman"/>
          <w:i/>
          <w:iCs/>
          <w:sz w:val="28"/>
          <w:szCs w:val="28"/>
          <w:lang w:val="de-DE"/>
        </w:rPr>
        <w:t>Presseinformation</w:t>
      </w:r>
    </w:p>
    <w:p w14:paraId="5D48FF3C" w14:textId="77777777" w:rsidR="007E3167" w:rsidRPr="00653DD9" w:rsidRDefault="00000000">
      <w:pPr>
        <w:pStyle w:val="Text"/>
        <w:tabs>
          <w:tab w:val="left" w:pos="6521"/>
        </w:tabs>
        <w:jc w:val="right"/>
        <w:rPr>
          <w:rFonts w:ascii="Times New Roman" w:eastAsia="Times New Roman" w:hAnsi="Times New Roman" w:cs="Times New Roman"/>
          <w:lang w:val="de-AT"/>
        </w:rPr>
      </w:pPr>
      <w:r>
        <w:rPr>
          <w:rFonts w:ascii="Times New Roman" w:hAnsi="Times New Roman"/>
          <w:lang w:val="it-IT"/>
        </w:rPr>
        <w:t>Milano / Cortina d</w:t>
      </w:r>
      <w:r>
        <w:rPr>
          <w:rFonts w:ascii="Times New Roman" w:hAnsi="Times New Roman"/>
          <w:lang w:val="de-DE"/>
        </w:rPr>
        <w:t>’</w:t>
      </w:r>
      <w:r>
        <w:rPr>
          <w:rFonts w:ascii="Times New Roman" w:hAnsi="Times New Roman"/>
          <w:lang w:val="it-IT"/>
        </w:rPr>
        <w:t>Ampezzo, 06.02.2026</w:t>
      </w:r>
    </w:p>
    <w:p w14:paraId="547477CA" w14:textId="77777777" w:rsidR="007E3167" w:rsidRDefault="007E3167">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p>
    <w:p w14:paraId="132455CE" w14:textId="77777777" w:rsidR="007E3167" w:rsidRDefault="00000000">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Times New Roman" w:eastAsia="Times New Roman" w:hAnsi="Times New Roman" w:cs="Times New Roman"/>
          <w:b/>
          <w:bCs/>
          <w:sz w:val="50"/>
          <w:szCs w:val="50"/>
        </w:rPr>
      </w:pPr>
      <w:r>
        <w:rPr>
          <w:rFonts w:ascii="Times New Roman" w:hAnsi="Times New Roman"/>
          <w:b/>
          <w:bCs/>
          <w:sz w:val="50"/>
          <w:szCs w:val="50"/>
        </w:rPr>
        <w:t>Start frei für Milano/Cortina 2026 – </w:t>
      </w:r>
      <w:r>
        <w:rPr>
          <w:rFonts w:ascii="Times New Roman" w:hAnsi="Times New Roman"/>
          <w:b/>
          <w:bCs/>
          <w:sz w:val="50"/>
          <w:szCs w:val="50"/>
        </w:rPr>
        <w:br/>
        <w:t>der glanzvolle Höhepunkt beginnt</w:t>
      </w:r>
    </w:p>
    <w:p w14:paraId="73FC7602" w14:textId="77777777" w:rsidR="007E3167" w:rsidRDefault="007E3167">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 w:val="left" w:pos="8854"/>
        </w:tabs>
        <w:spacing w:before="0" w:line="240" w:lineRule="auto"/>
        <w:jc w:val="center"/>
        <w:rPr>
          <w:rFonts w:ascii="Helvetica" w:eastAsia="Helvetica" w:hAnsi="Helvetica" w:cs="Helvetica"/>
          <w:sz w:val="28"/>
          <w:szCs w:val="28"/>
        </w:rPr>
      </w:pPr>
    </w:p>
    <w:p w14:paraId="37481114" w14:textId="77777777" w:rsidR="007E3167" w:rsidRDefault="00000000">
      <w:pPr>
        <w:pStyle w:val="NormalWeb"/>
        <w:rPr>
          <w:b/>
          <w:bCs/>
          <w:sz w:val="24"/>
          <w:szCs w:val="24"/>
        </w:rPr>
      </w:pPr>
      <w:r>
        <w:rPr>
          <w:b/>
          <w:bCs/>
          <w:sz w:val="24"/>
          <w:szCs w:val="24"/>
        </w:rPr>
        <w:t>+++ Tag der spektakulären Eröffnungsfeier: Österreichs Eiskunstlauf blickt nach Italien</w:t>
      </w:r>
      <w:r>
        <w:rPr>
          <w:b/>
          <w:bCs/>
          <w:sz w:val="24"/>
          <w:szCs w:val="24"/>
        </w:rPr>
        <w:br/>
        <w:t xml:space="preserve">+++ Olga </w:t>
      </w:r>
      <w:proofErr w:type="spellStart"/>
      <w:r>
        <w:rPr>
          <w:b/>
          <w:bCs/>
          <w:sz w:val="24"/>
          <w:szCs w:val="24"/>
        </w:rPr>
        <w:t>Mikutina</w:t>
      </w:r>
      <w:proofErr w:type="spellEnd"/>
      <w:r>
        <w:rPr>
          <w:b/>
          <w:bCs/>
          <w:sz w:val="24"/>
          <w:szCs w:val="24"/>
        </w:rPr>
        <w:t xml:space="preserve"> greift ab 17. Februar ins Wettkampfgeschehen ein</w:t>
      </w:r>
      <w:r>
        <w:rPr>
          <w:b/>
          <w:bCs/>
          <w:sz w:val="24"/>
          <w:szCs w:val="24"/>
        </w:rPr>
        <w:br/>
        <w:t>+++ Team Event als Zukunftschance: Skate Austria setzt auf Breite und Nachwuchs</w:t>
      </w:r>
    </w:p>
    <w:p w14:paraId="62C40AC0" w14:textId="77777777" w:rsidR="007E3167" w:rsidRDefault="00000000">
      <w:pPr>
        <w:pStyle w:val="NormalWeb"/>
      </w:pPr>
      <w:r>
        <w:t>Heute Abend fällt mit der feierlichen Eröffnungszeremonie im legendären </w:t>
      </w:r>
      <w:proofErr w:type="gramStart"/>
      <w:r>
        <w:rPr>
          <w:b/>
          <w:bCs/>
        </w:rPr>
        <w:t>San Siro Stadion</w:t>
      </w:r>
      <w:proofErr w:type="gramEnd"/>
      <w:r>
        <w:rPr>
          <w:b/>
          <w:bCs/>
        </w:rPr>
        <w:t xml:space="preserve"> in Mailand</w:t>
      </w:r>
      <w:r>
        <w:t> der offizielle Startschuss zu den Olympischen Winterspielen 2026. Vom </w:t>
      </w:r>
      <w:r>
        <w:rPr>
          <w:b/>
          <w:bCs/>
        </w:rPr>
        <w:t>6. bis 22. Februar 2026</w:t>
      </w:r>
      <w:r>
        <w:t> steht der Norden Italiens im Zentrum der Wintersportwelt. Athlet*innen aus 92 Nationen kämpfen um Medaillen, persönliche Bestleistungen und unvergessliche olympische Momente.</w:t>
      </w:r>
    </w:p>
    <w:p w14:paraId="15DD4377" w14:textId="77777777" w:rsidR="007E3167" w:rsidRDefault="00000000">
      <w:pPr>
        <w:pStyle w:val="NormalWeb"/>
      </w:pPr>
      <w:r>
        <w:t>Während ein Großteil des österreichischen Olympia-Teams bereits vor Ort ist, wird </w:t>
      </w:r>
      <w:r>
        <w:rPr>
          <w:b/>
          <w:bCs/>
        </w:rPr>
        <w:t xml:space="preserve">Olga </w:t>
      </w:r>
      <w:proofErr w:type="spellStart"/>
      <w:r>
        <w:rPr>
          <w:b/>
          <w:bCs/>
        </w:rPr>
        <w:t>Mikutina</w:t>
      </w:r>
      <w:proofErr w:type="spellEnd"/>
      <w:r>
        <w:t> ihre abschließenden Trainingseinheiten in den kommenden Tagen noch in der Heimat absolvieren, bevor sie zur rot-weiß-roten Delegation nach Mailand stößt.</w:t>
      </w:r>
    </w:p>
    <w:p w14:paraId="6471EC4B" w14:textId="77777777" w:rsidR="007E3167" w:rsidRDefault="00000000">
      <w:pPr>
        <w:pStyle w:val="NormalWeb"/>
      </w:pPr>
      <w:r>
        <w:t>Für die 22-jährige Vorarlbergerin stehen die entscheidenden Wettkampftage in der Milano Ice Skating Arena in der zweiten Olympia-Woche auf dem Programm:</w:t>
      </w:r>
    </w:p>
    <w:p w14:paraId="0182DEB4" w14:textId="77777777" w:rsidR="007E3167" w:rsidRDefault="00000000">
      <w:pPr>
        <w:pStyle w:val="NormalWeb"/>
        <w:numPr>
          <w:ilvl w:val="0"/>
          <w:numId w:val="2"/>
        </w:numPr>
      </w:pPr>
      <w:r>
        <w:rPr>
          <w:b/>
          <w:bCs/>
        </w:rPr>
        <w:t>17. Februar 2026, 18:45 Uhr – Kurzprogramm Frauen</w:t>
      </w:r>
    </w:p>
    <w:p w14:paraId="14A6509F" w14:textId="77777777" w:rsidR="007E3167" w:rsidRDefault="00000000">
      <w:pPr>
        <w:pStyle w:val="NormalWeb"/>
        <w:numPr>
          <w:ilvl w:val="0"/>
          <w:numId w:val="2"/>
        </w:numPr>
      </w:pPr>
      <w:r>
        <w:rPr>
          <w:b/>
          <w:bCs/>
        </w:rPr>
        <w:t>19. Februar 2026, 19:00 Uhr – Kür Frauen</w:t>
      </w:r>
    </w:p>
    <w:p w14:paraId="4B6FA433" w14:textId="77777777" w:rsidR="007E3167" w:rsidRDefault="00000000">
      <w:pPr>
        <w:pStyle w:val="NormalWeb"/>
      </w:pPr>
      <w:r>
        <w:t>Damit bilden die Frauenbewerbe den </w:t>
      </w:r>
      <w:r>
        <w:rPr>
          <w:b/>
          <w:bCs/>
        </w:rPr>
        <w:t>Abschluss der Eiskunstlauf-Wettkämpfe</w:t>
      </w:r>
      <w:r>
        <w:t> bei diesen Olympischen Spielen.</w:t>
      </w:r>
    </w:p>
    <w:p w14:paraId="14FB25F7" w14:textId="77777777" w:rsidR="007E3167" w:rsidRPr="00653DD9" w:rsidRDefault="007E3167">
      <w:pPr>
        <w:pStyle w:val="Text"/>
        <w:spacing w:before="100" w:after="100"/>
        <w:rPr>
          <w:rFonts w:ascii="Times New Roman" w:eastAsia="Times New Roman" w:hAnsi="Times New Roman" w:cs="Times New Roman"/>
          <w:lang w:val="de-AT"/>
        </w:rPr>
      </w:pPr>
    </w:p>
    <w:p w14:paraId="01EC200B" w14:textId="77777777" w:rsidR="007E3167" w:rsidRPr="00653DD9" w:rsidRDefault="00000000">
      <w:pPr>
        <w:pStyle w:val="Text"/>
        <w:spacing w:before="100" w:after="100"/>
        <w:rPr>
          <w:rFonts w:ascii="Times New Roman" w:eastAsia="Times New Roman" w:hAnsi="Times New Roman" w:cs="Times New Roman"/>
          <w:lang w:val="de-AT"/>
        </w:rPr>
      </w:pPr>
      <w:r>
        <w:rPr>
          <w:rFonts w:ascii="Times New Roman" w:hAnsi="Times New Roman"/>
          <w:b/>
          <w:bCs/>
          <w:sz w:val="28"/>
          <w:szCs w:val="28"/>
          <w:lang w:val="de-DE"/>
        </w:rPr>
        <w:t>Eislaufstadion bereits im Wettkampffieber</w:t>
      </w:r>
    </w:p>
    <w:p w14:paraId="5A95F905" w14:textId="77777777" w:rsidR="007E3167" w:rsidRPr="00653DD9" w:rsidRDefault="00000000">
      <w:pPr>
        <w:pStyle w:val="Text"/>
        <w:spacing w:before="100" w:after="100"/>
        <w:rPr>
          <w:rFonts w:ascii="Times New Roman" w:eastAsia="Times New Roman" w:hAnsi="Times New Roman" w:cs="Times New Roman"/>
          <w:sz w:val="20"/>
          <w:szCs w:val="20"/>
          <w:lang w:val="de-AT"/>
        </w:rPr>
      </w:pPr>
      <w:r>
        <w:rPr>
          <w:rFonts w:ascii="Times New Roman" w:hAnsi="Times New Roman"/>
          <w:sz w:val="20"/>
          <w:szCs w:val="20"/>
          <w:lang w:val="de-DE"/>
        </w:rPr>
        <w:t xml:space="preserve">Die olympischen Eiskunstlaufbewerbe haben bereits vor der offiziellen Eröffnungszeremonie begonnen. Die ersten drei Kurzprogramme des Team Events gingen bereits heute Mittag über die Bühne. Diese Disziplin zeigt die Sportart in seiner ganzen Vielfalt und stellt für den österreichischen Eiskunstlauf </w:t>
      </w:r>
      <w:proofErr w:type="gramStart"/>
      <w:r>
        <w:rPr>
          <w:rFonts w:ascii="Times New Roman" w:hAnsi="Times New Roman"/>
          <w:sz w:val="20"/>
          <w:szCs w:val="20"/>
          <w:lang w:val="de-DE"/>
        </w:rPr>
        <w:t>eine spannende Zukunftsperspektive</w:t>
      </w:r>
      <w:proofErr w:type="gramEnd"/>
      <w:r>
        <w:rPr>
          <w:rFonts w:ascii="Times New Roman" w:hAnsi="Times New Roman"/>
          <w:sz w:val="20"/>
          <w:szCs w:val="20"/>
          <w:lang w:val="de-DE"/>
        </w:rPr>
        <w:t xml:space="preserve"> dar. Beim Team Event kämpfen Athlet*innen in </w:t>
      </w:r>
      <w:r>
        <w:rPr>
          <w:rFonts w:ascii="Times New Roman" w:hAnsi="Times New Roman"/>
          <w:b/>
          <w:bCs/>
          <w:sz w:val="20"/>
          <w:szCs w:val="20"/>
          <w:lang w:val="de-DE"/>
        </w:rPr>
        <w:t>vier Disziplinen</w:t>
      </w:r>
      <w:r>
        <w:rPr>
          <w:rFonts w:ascii="Times New Roman" w:hAnsi="Times New Roman"/>
          <w:sz w:val="20"/>
          <w:szCs w:val="20"/>
          <w:lang w:val="de-DE"/>
        </w:rPr>
        <w:t xml:space="preserve"> für den gemeinsamen Erfolg um Punkte: Im Eistanz, im Paarlauf, bei den Frauen und bei den Männern stehen jeweils ein Kurzprogramm und eine Kür auf dem Programm. Die individuell erzielten Punkte aus den acht Platzierungen fließen in eine Gesamtwertung ein – am Ende steht also nicht individuelle Leistung im Fokus, sondern das gelungene Zusammenspiel des gesamten Teams.</w:t>
      </w:r>
    </w:p>
    <w:p w14:paraId="467F2968" w14:textId="77777777" w:rsidR="007E3167" w:rsidRPr="00653DD9" w:rsidRDefault="00000000">
      <w:pPr>
        <w:pStyle w:val="Text"/>
        <w:spacing w:before="100" w:after="100"/>
        <w:rPr>
          <w:rFonts w:ascii="Times New Roman" w:eastAsia="Times New Roman" w:hAnsi="Times New Roman" w:cs="Times New Roman"/>
          <w:sz w:val="20"/>
          <w:szCs w:val="20"/>
          <w:lang w:val="de-AT"/>
        </w:rPr>
      </w:pPr>
      <w:r>
        <w:rPr>
          <w:rFonts w:ascii="Times New Roman" w:hAnsi="Times New Roman"/>
          <w:sz w:val="20"/>
          <w:szCs w:val="20"/>
          <w:lang w:val="de-DE"/>
        </w:rPr>
        <w:t xml:space="preserve">Dieser </w:t>
      </w:r>
      <w:proofErr w:type="spellStart"/>
      <w:r>
        <w:rPr>
          <w:rFonts w:ascii="Times New Roman" w:hAnsi="Times New Roman"/>
          <w:sz w:val="20"/>
          <w:szCs w:val="20"/>
          <w:lang w:val="de-DE"/>
        </w:rPr>
        <w:t>Bewerb</w:t>
      </w:r>
      <w:proofErr w:type="spellEnd"/>
      <w:r>
        <w:rPr>
          <w:rFonts w:ascii="Times New Roman" w:hAnsi="Times New Roman"/>
          <w:sz w:val="20"/>
          <w:szCs w:val="20"/>
          <w:lang w:val="de-DE"/>
        </w:rPr>
        <w:t xml:space="preserve"> steht sinnbildlich für Einheit, Vielseitigkeit und Teamgeist im Eiskunstlauf – und bietet Nationen die Möglichkeit, ihre Breite über alle Disziplinen hinweg zu zeigen. Nur wer in allen acht Teilbewerben gut performt, wird am Sonntag mit Gold, Silber oder Bronze belohnt.</w:t>
      </w:r>
    </w:p>
    <w:p w14:paraId="17645D8A" w14:textId="77777777" w:rsidR="007E3167" w:rsidRPr="00653DD9" w:rsidRDefault="00000000">
      <w:pPr>
        <w:pStyle w:val="Text"/>
        <w:spacing w:before="100" w:after="100"/>
        <w:rPr>
          <w:rFonts w:ascii="Times New Roman" w:eastAsia="Times New Roman" w:hAnsi="Times New Roman" w:cs="Times New Roman"/>
          <w:sz w:val="20"/>
          <w:szCs w:val="20"/>
          <w:lang w:val="de-AT"/>
        </w:rPr>
      </w:pPr>
      <w:r>
        <w:rPr>
          <w:rFonts w:ascii="Times New Roman" w:hAnsi="Times New Roman"/>
          <w:sz w:val="20"/>
          <w:szCs w:val="20"/>
          <w:lang w:val="de-DE"/>
        </w:rPr>
        <w:t>In den nächsten Jahren strebt der österreichische Eiskunstlauf gezielt eine regelmäßige Teilnahme an Team Events an, mit dem Ziel, zukünftig auf Olympischer Bühne dabei zu sein – vielleicht schon 2030 in Frankreich. Mit aufstrebenden Talenten wie </w:t>
      </w:r>
      <w:r>
        <w:rPr>
          <w:rFonts w:ascii="Times New Roman" w:hAnsi="Times New Roman"/>
          <w:b/>
          <w:bCs/>
          <w:sz w:val="20"/>
          <w:szCs w:val="20"/>
          <w:lang w:val="de-DE"/>
        </w:rPr>
        <w:t>Gabriella Izzo / Luc Maierhofer (24/23, beide Salzburg)</w:t>
      </w:r>
      <w:r>
        <w:rPr>
          <w:rFonts w:ascii="Times New Roman" w:hAnsi="Times New Roman"/>
          <w:sz w:val="20"/>
          <w:szCs w:val="20"/>
          <w:lang w:val="de-DE"/>
        </w:rPr>
        <w:t xml:space="preserve"> und </w:t>
      </w:r>
      <w:r>
        <w:rPr>
          <w:rFonts w:ascii="Times New Roman" w:hAnsi="Times New Roman"/>
          <w:b/>
          <w:bCs/>
          <w:sz w:val="20"/>
          <w:szCs w:val="20"/>
          <w:lang w:val="de-DE"/>
        </w:rPr>
        <w:t>Sophia Schaller / Livio Mayr (25/28, beide Salzburg)</w:t>
      </w:r>
      <w:r>
        <w:rPr>
          <w:rFonts w:ascii="Times New Roman" w:hAnsi="Times New Roman"/>
          <w:sz w:val="20"/>
          <w:szCs w:val="20"/>
          <w:lang w:val="de-DE"/>
        </w:rPr>
        <w:t xml:space="preserve"> im Paarlauf, </w:t>
      </w:r>
      <w:r>
        <w:rPr>
          <w:rFonts w:ascii="Times New Roman" w:hAnsi="Times New Roman"/>
          <w:b/>
          <w:bCs/>
          <w:sz w:val="20"/>
          <w:szCs w:val="20"/>
          <w:lang w:val="de-DE"/>
        </w:rPr>
        <w:t>Anita Straub / Andreas Straub (18/21, beide Wien)</w:t>
      </w:r>
      <w:r>
        <w:rPr>
          <w:rFonts w:ascii="Times New Roman" w:hAnsi="Times New Roman"/>
          <w:sz w:val="20"/>
          <w:szCs w:val="20"/>
          <w:lang w:val="de-DE"/>
        </w:rPr>
        <w:t xml:space="preserve"> im Eistanz, sowie </w:t>
      </w:r>
      <w:r>
        <w:rPr>
          <w:rFonts w:ascii="Times New Roman" w:hAnsi="Times New Roman"/>
          <w:b/>
          <w:bCs/>
          <w:sz w:val="20"/>
          <w:szCs w:val="20"/>
          <w:lang w:val="de-DE"/>
        </w:rPr>
        <w:t xml:space="preserve">Maksym </w:t>
      </w:r>
      <w:proofErr w:type="spellStart"/>
      <w:r>
        <w:rPr>
          <w:rFonts w:ascii="Times New Roman" w:hAnsi="Times New Roman"/>
          <w:b/>
          <w:bCs/>
          <w:sz w:val="20"/>
          <w:szCs w:val="20"/>
          <w:lang w:val="de-DE"/>
        </w:rPr>
        <w:t>Petrychenko</w:t>
      </w:r>
      <w:proofErr w:type="spellEnd"/>
      <w:r>
        <w:rPr>
          <w:rFonts w:ascii="Times New Roman" w:hAnsi="Times New Roman"/>
          <w:b/>
          <w:bCs/>
          <w:sz w:val="20"/>
          <w:szCs w:val="20"/>
          <w:lang w:val="de-DE"/>
        </w:rPr>
        <w:t xml:space="preserve"> (18, Wien)</w:t>
      </w:r>
      <w:r>
        <w:rPr>
          <w:rFonts w:ascii="Times New Roman" w:hAnsi="Times New Roman"/>
          <w:sz w:val="20"/>
          <w:szCs w:val="20"/>
          <w:lang w:val="de-DE"/>
        </w:rPr>
        <w:t xml:space="preserve"> und </w:t>
      </w:r>
      <w:r>
        <w:rPr>
          <w:rFonts w:ascii="Times New Roman" w:hAnsi="Times New Roman"/>
          <w:b/>
          <w:bCs/>
          <w:sz w:val="20"/>
          <w:szCs w:val="20"/>
          <w:lang w:val="de-DE"/>
        </w:rPr>
        <w:t xml:space="preserve">Tobia </w:t>
      </w:r>
      <w:proofErr w:type="spellStart"/>
      <w:r>
        <w:rPr>
          <w:rFonts w:ascii="Times New Roman" w:hAnsi="Times New Roman"/>
          <w:b/>
          <w:bCs/>
          <w:sz w:val="20"/>
          <w:szCs w:val="20"/>
          <w:lang w:val="de-DE"/>
        </w:rPr>
        <w:t>Öllerer</w:t>
      </w:r>
      <w:proofErr w:type="spellEnd"/>
      <w:r>
        <w:rPr>
          <w:rFonts w:ascii="Times New Roman" w:hAnsi="Times New Roman"/>
          <w:b/>
          <w:bCs/>
          <w:sz w:val="20"/>
          <w:szCs w:val="20"/>
          <w:lang w:val="de-DE"/>
        </w:rPr>
        <w:t> (19, Wien)</w:t>
      </w:r>
      <w:r>
        <w:rPr>
          <w:rFonts w:ascii="Times New Roman" w:hAnsi="Times New Roman"/>
          <w:sz w:val="20"/>
          <w:szCs w:val="20"/>
          <w:lang w:val="de-DE"/>
        </w:rPr>
        <w:t xml:space="preserve"> befindet sich Österreich aktuell klar im Aufwind – und auf Kurs, sich international gemeinsam mit </w:t>
      </w:r>
      <w:r>
        <w:rPr>
          <w:rFonts w:ascii="Times New Roman" w:hAnsi="Times New Roman"/>
          <w:b/>
          <w:bCs/>
          <w:sz w:val="20"/>
          <w:szCs w:val="20"/>
          <w:lang w:val="de-DE"/>
        </w:rPr>
        <w:t xml:space="preserve">Olga </w:t>
      </w:r>
      <w:proofErr w:type="spellStart"/>
      <w:r>
        <w:rPr>
          <w:rFonts w:ascii="Times New Roman" w:hAnsi="Times New Roman"/>
          <w:b/>
          <w:bCs/>
          <w:sz w:val="20"/>
          <w:szCs w:val="20"/>
          <w:lang w:val="de-DE"/>
        </w:rPr>
        <w:t>Mikutina</w:t>
      </w:r>
      <w:proofErr w:type="spellEnd"/>
      <w:r>
        <w:rPr>
          <w:rFonts w:ascii="Times New Roman" w:hAnsi="Times New Roman"/>
          <w:b/>
          <w:bCs/>
          <w:sz w:val="20"/>
          <w:szCs w:val="20"/>
          <w:lang w:val="de-DE"/>
        </w:rPr>
        <w:t xml:space="preserve"> (22, Vorarlberg)</w:t>
      </w:r>
      <w:r>
        <w:rPr>
          <w:rFonts w:ascii="Times New Roman" w:hAnsi="Times New Roman"/>
          <w:sz w:val="20"/>
          <w:szCs w:val="20"/>
          <w:lang w:val="de-DE"/>
        </w:rPr>
        <w:t xml:space="preserve"> weiter zu etablieren.</w:t>
      </w:r>
    </w:p>
    <w:p w14:paraId="00653A0C" w14:textId="77777777" w:rsidR="007E3167" w:rsidRPr="00653DD9" w:rsidRDefault="00000000">
      <w:pPr>
        <w:pStyle w:val="Text"/>
        <w:spacing w:before="100" w:after="100"/>
        <w:rPr>
          <w:rFonts w:ascii="Times New Roman" w:eastAsia="Times New Roman" w:hAnsi="Times New Roman" w:cs="Times New Roman"/>
          <w:b/>
          <w:bCs/>
          <w:sz w:val="28"/>
          <w:szCs w:val="28"/>
          <w:lang w:val="de-AT"/>
        </w:rPr>
      </w:pPr>
      <w:r>
        <w:rPr>
          <w:rFonts w:ascii="Times New Roman" w:hAnsi="Times New Roman"/>
          <w:b/>
          <w:bCs/>
          <w:sz w:val="28"/>
          <w:szCs w:val="28"/>
          <w:lang w:val="de-DE"/>
        </w:rPr>
        <w:t>ORF überträgt die Eiskunstlaufbewerbe live</w:t>
      </w:r>
    </w:p>
    <w:p w14:paraId="467099B4" w14:textId="77777777" w:rsidR="007E3167" w:rsidRPr="00653DD9" w:rsidRDefault="00000000">
      <w:pPr>
        <w:pStyle w:val="Text"/>
        <w:spacing w:before="100" w:after="100"/>
        <w:rPr>
          <w:rFonts w:ascii="Times New Roman" w:eastAsia="Times New Roman" w:hAnsi="Times New Roman" w:cs="Times New Roman"/>
          <w:sz w:val="20"/>
          <w:szCs w:val="20"/>
          <w:lang w:val="de-AT"/>
        </w:rPr>
      </w:pPr>
      <w:r>
        <w:rPr>
          <w:rFonts w:ascii="Times New Roman" w:hAnsi="Times New Roman"/>
          <w:sz w:val="20"/>
          <w:szCs w:val="20"/>
          <w:lang w:val="de-DE"/>
        </w:rPr>
        <w:lastRenderedPageBreak/>
        <w:t>Der ORF begleitet die Olympischen Winterspiele mit umfassender Live-Berichterstattung. Die Eiskunstlaufbewerbe werden auf ORF 1 und ORF Sport+ übertragen – ergänzt durch tägliche Olympia-Studios, Analysen, Interviews sowie Highlight-Zusammenfassungen.</w:t>
      </w:r>
    </w:p>
    <w:p w14:paraId="68C562D6" w14:textId="77777777" w:rsidR="007E3167" w:rsidRPr="00653DD9" w:rsidRDefault="00000000">
      <w:pPr>
        <w:pStyle w:val="Text"/>
        <w:spacing w:before="100" w:after="100"/>
        <w:rPr>
          <w:rFonts w:ascii="Times New Roman" w:eastAsia="Times New Roman" w:hAnsi="Times New Roman" w:cs="Times New Roman"/>
          <w:sz w:val="20"/>
          <w:szCs w:val="20"/>
          <w:lang w:val="de-AT"/>
        </w:rPr>
      </w:pPr>
      <w:r>
        <w:rPr>
          <w:rFonts w:ascii="Times New Roman" w:hAnsi="Times New Roman"/>
          <w:sz w:val="20"/>
          <w:szCs w:val="20"/>
          <w:lang w:val="de-DE"/>
        </w:rPr>
        <w:t>Die Eiskunstlauf-Sendezeiten auf ORF 1 im Überblick:</w:t>
      </w:r>
    </w:p>
    <w:p w14:paraId="776D88CD"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Freitag, 6.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18.30 Uhr: Olympia-Studio</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19.55 Uhr: Eröffnungsfeier</w:t>
      </w:r>
    </w:p>
    <w:p w14:paraId="4026113D"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Samstag, 7.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22.30 Uhr: Eiskunstlauf</w:t>
      </w:r>
    </w:p>
    <w:p w14:paraId="0F70393D"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Sonntag, 8.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22.55 Uhr: Eiskunstlauf</w:t>
      </w:r>
    </w:p>
    <w:p w14:paraId="5F509819"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Montag, 9.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22.10 Uhr: Eiskunstlauf</w:t>
      </w:r>
    </w:p>
    <w:p w14:paraId="31E7E71A"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Dienstag, 10.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22.00 Uhr: Eiskunstlauf</w:t>
      </w:r>
    </w:p>
    <w:p w14:paraId="28999921"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Mittwoch, 11.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20.45 Uhr: Eiskunstlauf</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21.45 Uhr: Olympia-Studio</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22.20 Uhr: Eiskunstlauf</w:t>
      </w:r>
    </w:p>
    <w:p w14:paraId="279441CF"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Sonntag, 15.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22.25 Uhr: Eiskunstlauf</w:t>
      </w:r>
    </w:p>
    <w:p w14:paraId="7DAD6C3A"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Montag, 16.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21.50 Uhr: Eiskunstlauf</w:t>
      </w:r>
    </w:p>
    <w:p w14:paraId="011DD899"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Dienstag, 17.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18.00 Uhr: Olympia-Studio</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18.30 Uhr: Eiskunstlauf</w:t>
      </w:r>
    </w:p>
    <w:p w14:paraId="710B0BDE"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Donnerstag, 19.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18.00 Uhr: Olympia-Studio</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18.30 Uhr: Eiskunstlauf</w:t>
      </w:r>
    </w:p>
    <w:p w14:paraId="4FD33CE2"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Samstag, 21.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20.45 Uhr: Eiskunstlauf</w:t>
      </w:r>
    </w:p>
    <w:p w14:paraId="75D38B6E" w14:textId="77777777" w:rsidR="007E3167" w:rsidRDefault="00000000">
      <w:pPr>
        <w:pStyle w:val="Text"/>
        <w:spacing w:before="100" w:after="100"/>
        <w:rPr>
          <w:rFonts w:ascii="Times New Roman" w:eastAsia="Times New Roman" w:hAnsi="Times New Roman" w:cs="Times New Roman"/>
          <w:sz w:val="20"/>
          <w:szCs w:val="20"/>
        </w:rPr>
      </w:pPr>
      <w:r>
        <w:rPr>
          <w:rFonts w:ascii="Times New Roman" w:hAnsi="Times New Roman"/>
          <w:b/>
          <w:bCs/>
          <w:sz w:val="20"/>
          <w:szCs w:val="20"/>
          <w:lang w:val="de-DE"/>
        </w:rPr>
        <w:t>Sonntag, 22. Februar</w:t>
      </w:r>
      <w:r>
        <w:rPr>
          <w:rFonts w:ascii="Times New Roman" w:eastAsia="Times New Roman" w:hAnsi="Times New Roman" w:cs="Times New Roman"/>
          <w:sz w:val="20"/>
          <w:szCs w:val="20"/>
          <w:lang w:val="de-DE"/>
        </w:rPr>
        <w:br/>
        <w:t xml:space="preserve">• </w:t>
      </w:r>
      <w:r>
        <w:rPr>
          <w:rFonts w:ascii="Times New Roman" w:hAnsi="Times New Roman"/>
          <w:sz w:val="20"/>
          <w:szCs w:val="20"/>
          <w:lang w:val="de-DE"/>
        </w:rPr>
        <w:t>20.15 Uhr: Schlussfeier</w:t>
      </w:r>
    </w:p>
    <w:p w14:paraId="4F98F94A" w14:textId="77777777" w:rsidR="007E3167" w:rsidRPr="00653DD9" w:rsidRDefault="00000000">
      <w:pPr>
        <w:pStyle w:val="Text"/>
        <w:rPr>
          <w:rFonts w:ascii="Times New Roman" w:eastAsia="Times New Roman" w:hAnsi="Times New Roman" w:cs="Times New Roman"/>
          <w:sz w:val="20"/>
          <w:szCs w:val="20"/>
          <w:lang w:val="de-AT"/>
        </w:rPr>
      </w:pPr>
      <w:r w:rsidRPr="00653DD9">
        <w:rPr>
          <w:rFonts w:ascii="Times New Roman" w:hAnsi="Times New Roman"/>
          <w:sz w:val="20"/>
          <w:szCs w:val="20"/>
          <w:lang w:val="de-AT"/>
        </w:rPr>
        <w:t>F</w:t>
      </w:r>
      <w:proofErr w:type="spellStart"/>
      <w:r>
        <w:rPr>
          <w:rFonts w:ascii="Times New Roman" w:hAnsi="Times New Roman"/>
          <w:sz w:val="20"/>
          <w:szCs w:val="20"/>
          <w:lang w:val="de-DE"/>
        </w:rPr>
        <w:t>ür</w:t>
      </w:r>
      <w:proofErr w:type="spellEnd"/>
      <w:r>
        <w:rPr>
          <w:rFonts w:ascii="Times New Roman" w:hAnsi="Times New Roman"/>
          <w:sz w:val="20"/>
          <w:szCs w:val="20"/>
          <w:lang w:val="de-DE"/>
        </w:rPr>
        <w:t xml:space="preserve"> weitere Informationen, Wettkampfupdates oder Anfragen zu Interviews:</w:t>
      </w:r>
    </w:p>
    <w:p w14:paraId="3AA06F2A" w14:textId="77777777" w:rsidR="007E3167" w:rsidRPr="00653DD9" w:rsidRDefault="00000000">
      <w:pPr>
        <w:pStyle w:val="Text"/>
        <w:spacing w:before="100" w:after="100"/>
        <w:jc w:val="both"/>
        <w:rPr>
          <w:rFonts w:ascii="Times New Roman" w:eastAsia="Times New Roman" w:hAnsi="Times New Roman" w:cs="Times New Roman"/>
          <w:sz w:val="20"/>
          <w:szCs w:val="20"/>
          <w:lang w:val="de-AT"/>
        </w:rPr>
      </w:pPr>
      <w:r w:rsidRPr="00653DD9">
        <w:rPr>
          <w:rFonts w:ascii="Times New Roman" w:hAnsi="Times New Roman"/>
          <w:b/>
          <w:bCs/>
          <w:sz w:val="20"/>
          <w:szCs w:val="20"/>
          <w:lang w:val="de-AT"/>
        </w:rPr>
        <w:t>Kontakt:</w:t>
      </w:r>
      <w:r>
        <w:rPr>
          <w:rFonts w:ascii="Times New Roman" w:hAnsi="Times New Roman"/>
          <w:sz w:val="20"/>
          <w:szCs w:val="20"/>
          <w:lang w:val="de-DE"/>
        </w:rPr>
        <w:t xml:space="preserve"> Österreichischer Eiskunstlaufverband </w:t>
      </w:r>
    </w:p>
    <w:p w14:paraId="37D56B96" w14:textId="77777777" w:rsidR="007E3167" w:rsidRPr="00653DD9" w:rsidRDefault="00000000">
      <w:pPr>
        <w:pStyle w:val="Text"/>
        <w:rPr>
          <w:rFonts w:ascii="Times New Roman" w:eastAsia="Times New Roman" w:hAnsi="Times New Roman" w:cs="Times New Roman"/>
          <w:sz w:val="20"/>
          <w:szCs w:val="20"/>
          <w:lang w:val="de-AT"/>
        </w:rPr>
      </w:pPr>
      <w:r>
        <w:rPr>
          <w:rFonts w:ascii="Times New Roman" w:hAnsi="Times New Roman"/>
          <w:sz w:val="20"/>
          <w:szCs w:val="20"/>
          <w:lang w:val="de-DE"/>
        </w:rPr>
        <w:t>Dr. Carmen Kiefer, +43 676 3449971</w:t>
      </w:r>
    </w:p>
    <w:p w14:paraId="118D1E5B" w14:textId="77777777" w:rsidR="007E3167" w:rsidRPr="00653DD9" w:rsidRDefault="007E3167">
      <w:pPr>
        <w:pStyle w:val="Text"/>
        <w:rPr>
          <w:rFonts w:ascii="Times New Roman" w:eastAsia="Times New Roman" w:hAnsi="Times New Roman" w:cs="Times New Roman"/>
          <w:lang w:val="de-AT"/>
        </w:rPr>
      </w:pPr>
    </w:p>
    <w:p w14:paraId="6DD239C2" w14:textId="77777777" w:rsidR="007E3167" w:rsidRDefault="00000000">
      <w:pPr>
        <w:pStyle w:val="Text"/>
        <w:rPr>
          <w:rFonts w:ascii="Times New Roman" w:eastAsia="Times New Roman" w:hAnsi="Times New Roman" w:cs="Times New Roman"/>
          <w:b/>
          <w:bCs/>
          <w:u w:val="single"/>
        </w:rPr>
      </w:pPr>
      <w:r>
        <w:rPr>
          <w:rFonts w:ascii="Times New Roman" w:hAnsi="Times New Roman"/>
          <w:b/>
          <w:bCs/>
          <w:u w:val="single"/>
          <w:lang w:val="de-DE"/>
        </w:rPr>
        <w:t>Weitere Links:</w:t>
      </w:r>
    </w:p>
    <w:p w14:paraId="34FECA3A" w14:textId="77777777" w:rsidR="007E3167" w:rsidRDefault="007E3167">
      <w:pPr>
        <w:pStyle w:val="Text"/>
        <w:rPr>
          <w:rFonts w:ascii="Times New Roman" w:eastAsia="Times New Roman" w:hAnsi="Times New Roman" w:cs="Times New Roman"/>
          <w:b/>
          <w:bCs/>
          <w:u w:val="single"/>
        </w:rPr>
      </w:pPr>
    </w:p>
    <w:p w14:paraId="2DA0EB90" w14:textId="77777777" w:rsidR="007E3167" w:rsidRDefault="00000000">
      <w:pPr>
        <w:pStyle w:val="ListParagraph"/>
        <w:numPr>
          <w:ilvl w:val="0"/>
          <w:numId w:val="4"/>
        </w:numPr>
        <w:rPr>
          <w:rFonts w:ascii="Times New Roman" w:eastAsia="Times New Roman" w:hAnsi="Times New Roman" w:cs="Times New Roman"/>
        </w:rPr>
      </w:pPr>
      <w:hyperlink r:id="rId7" w:history="1">
        <w:r>
          <w:rPr>
            <w:rStyle w:val="Hyperlink0"/>
            <w:rFonts w:ascii="Times New Roman" w:hAnsi="Times New Roman"/>
          </w:rPr>
          <w:t>Bilder</w:t>
        </w:r>
      </w:hyperlink>
      <w:r>
        <w:rPr>
          <w:rStyle w:val="Hyperlink0"/>
          <w:rFonts w:ascii="Times New Roman" w:hAnsi="Times New Roman"/>
        </w:rPr>
        <w:t xml:space="preserve"> </w:t>
      </w:r>
    </w:p>
    <w:p w14:paraId="1179BAA6" w14:textId="77777777" w:rsidR="007E3167" w:rsidRDefault="00000000">
      <w:pPr>
        <w:pStyle w:val="ListParagraph"/>
        <w:numPr>
          <w:ilvl w:val="0"/>
          <w:numId w:val="4"/>
        </w:numPr>
        <w:rPr>
          <w:rFonts w:ascii="Times New Roman" w:eastAsia="Times New Roman" w:hAnsi="Times New Roman" w:cs="Times New Roman"/>
        </w:rPr>
      </w:pPr>
      <w:hyperlink r:id="rId8" w:history="1">
        <w:r>
          <w:rPr>
            <w:rStyle w:val="Hyperlink0"/>
            <w:rFonts w:ascii="Times New Roman" w:hAnsi="Times New Roman"/>
          </w:rPr>
          <w:t>Skate Austria Presse</w:t>
        </w:r>
      </w:hyperlink>
      <w:r>
        <w:rPr>
          <w:rStyle w:val="Hyperlink0"/>
          <w:rFonts w:ascii="Times New Roman" w:hAnsi="Times New Roman"/>
        </w:rPr>
        <w:t xml:space="preserve"> Service</w:t>
      </w:r>
    </w:p>
    <w:sectPr w:rsidR="007E3167">
      <w:headerReference w:type="default" r:id="rId9"/>
      <w:footerReference w:type="default" r:id="rId10"/>
      <w:pgSz w:w="11900" w:h="16840"/>
      <w:pgMar w:top="1418" w:right="1128" w:bottom="1474" w:left="1418" w:header="709"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76FB" w14:textId="77777777" w:rsidR="0031694D" w:rsidRDefault="0031694D">
      <w:r>
        <w:separator/>
      </w:r>
    </w:p>
  </w:endnote>
  <w:endnote w:type="continuationSeparator" w:id="0">
    <w:p w14:paraId="172A40DB" w14:textId="77777777" w:rsidR="0031694D" w:rsidRDefault="0031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6569" w14:textId="77777777" w:rsidR="007E3167" w:rsidRDefault="007E3167">
    <w:pPr>
      <w:pStyle w:val="Text"/>
      <w:rPr>
        <w:b/>
        <w:bCs/>
      </w:rPr>
    </w:pPr>
  </w:p>
  <w:p w14:paraId="1F634989" w14:textId="77777777" w:rsidR="007E3167" w:rsidRDefault="007E3167">
    <w:pPr>
      <w:pStyle w:val="Text"/>
      <w:pBdr>
        <w:top w:val="single" w:sz="4" w:space="0" w:color="0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7EC9" w14:textId="77777777" w:rsidR="0031694D" w:rsidRDefault="0031694D">
      <w:r>
        <w:separator/>
      </w:r>
    </w:p>
  </w:footnote>
  <w:footnote w:type="continuationSeparator" w:id="0">
    <w:p w14:paraId="54DF7656" w14:textId="77777777" w:rsidR="0031694D" w:rsidRDefault="00316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9452" w14:textId="77777777" w:rsidR="007E3167" w:rsidRDefault="00000000">
    <w:pPr>
      <w:pStyle w:val="Header"/>
    </w:pPr>
    <w:r>
      <w:rPr>
        <w:noProof/>
      </w:rPr>
      <w:drawing>
        <wp:anchor distT="152400" distB="152400" distL="152400" distR="152400" simplePos="0" relativeHeight="251658240" behindDoc="1" locked="0" layoutInCell="1" allowOverlap="1" wp14:anchorId="4469256B" wp14:editId="10CD40FB">
          <wp:simplePos x="0" y="0"/>
          <wp:positionH relativeFrom="page">
            <wp:posOffset>900430</wp:posOffset>
          </wp:positionH>
          <wp:positionV relativeFrom="page">
            <wp:posOffset>9865994</wp:posOffset>
          </wp:positionV>
          <wp:extent cx="681838" cy="403721"/>
          <wp:effectExtent l="0" t="0" r="0" b="0"/>
          <wp:wrapNone/>
          <wp:docPr id="1073741826" name="officeArt object"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close-up of a logoAI-generated content may be incorrect." descr="A close-up of a logoAI-generated content may be incorrect."/>
                  <pic:cNvPicPr>
                    <a:picLocks noChangeAspect="1"/>
                  </pic:cNvPicPr>
                </pic:nvPicPr>
                <pic:blipFill>
                  <a:blip r:embed="rId1"/>
                  <a:stretch>
                    <a:fillRect/>
                  </a:stretch>
                </pic:blipFill>
                <pic:spPr>
                  <a:xfrm>
                    <a:off x="0" y="0"/>
                    <a:ext cx="681838" cy="40372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2D429F1F" wp14:editId="6FDF3C1B">
          <wp:simplePos x="0" y="0"/>
          <wp:positionH relativeFrom="page">
            <wp:posOffset>1699289</wp:posOffset>
          </wp:positionH>
          <wp:positionV relativeFrom="page">
            <wp:posOffset>9850119</wp:posOffset>
          </wp:positionV>
          <wp:extent cx="301625" cy="436880"/>
          <wp:effectExtent l="0" t="0" r="0" b="0"/>
          <wp:wrapNone/>
          <wp:docPr id="1073741827" name="officeArt object" descr="A logo of the olympic games&#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7" name="A logo of the olympic gamesAI-generated content may be incorrect." descr="A logo of the olympic gamesAI-generated content may be incorrect."/>
                  <pic:cNvPicPr>
                    <a:picLocks noChangeAspect="1"/>
                  </pic:cNvPicPr>
                </pic:nvPicPr>
                <pic:blipFill>
                  <a:blip r:embed="rId2"/>
                  <a:stretch>
                    <a:fillRect/>
                  </a:stretch>
                </pic:blipFill>
                <pic:spPr>
                  <a:xfrm>
                    <a:off x="0" y="0"/>
                    <a:ext cx="301625" cy="43688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6211BB76" wp14:editId="5D518E09">
          <wp:simplePos x="0" y="0"/>
          <wp:positionH relativeFrom="page">
            <wp:posOffset>3883025</wp:posOffset>
          </wp:positionH>
          <wp:positionV relativeFrom="page">
            <wp:posOffset>9887584</wp:posOffset>
          </wp:positionV>
          <wp:extent cx="737870" cy="384175"/>
          <wp:effectExtent l="0" t="0" r="0" b="0"/>
          <wp:wrapNone/>
          <wp:docPr id="1073741828" name="officeArt object" descr="A logo of a person running&#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8" name="A logo of a person runningAI-generated content may be incorrect." descr="A logo of a person runningAI-generated content may be incorrect."/>
                  <pic:cNvPicPr>
                    <a:picLocks noChangeAspect="1"/>
                  </pic:cNvPicPr>
                </pic:nvPicPr>
                <pic:blipFill>
                  <a:blip r:embed="rId3"/>
                  <a:stretch>
                    <a:fillRect/>
                  </a:stretch>
                </pic:blipFill>
                <pic:spPr>
                  <a:xfrm>
                    <a:off x="0" y="0"/>
                    <a:ext cx="737870" cy="384175"/>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1CC2C5E4" wp14:editId="772E6E67">
          <wp:simplePos x="0" y="0"/>
          <wp:positionH relativeFrom="page">
            <wp:posOffset>5175744</wp:posOffset>
          </wp:positionH>
          <wp:positionV relativeFrom="page">
            <wp:posOffset>10018470</wp:posOffset>
          </wp:positionV>
          <wp:extent cx="1375411" cy="439420"/>
          <wp:effectExtent l="0" t="0" r="0" b="0"/>
          <wp:wrapNone/>
          <wp:docPr id="1073741829" name="officeArt object" descr="A red and grey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9" name="A red and grey text on a black backgroundAI-generated content may be incorrect." descr="A red and grey text on a black backgroundAI-generated content may be incorrect."/>
                  <pic:cNvPicPr>
                    <a:picLocks noChangeAspect="1"/>
                  </pic:cNvPicPr>
                </pic:nvPicPr>
                <pic:blipFill>
                  <a:blip r:embed="rId4"/>
                  <a:stretch>
                    <a:fillRect/>
                  </a:stretch>
                </pic:blipFill>
                <pic:spPr>
                  <a:xfrm>
                    <a:off x="0" y="0"/>
                    <a:ext cx="1375411" cy="439420"/>
                  </a:xfrm>
                  <a:prstGeom prst="rect">
                    <a:avLst/>
                  </a:prstGeom>
                  <a:ln w="12700" cap="flat">
                    <a:noFill/>
                    <a:miter lim="400000"/>
                  </a:ln>
                  <a:effectLst/>
                </pic:spPr>
              </pic:pic>
            </a:graphicData>
          </a:graphic>
        </wp:anchor>
      </w:drawing>
    </w:r>
    <w:r>
      <w:rPr>
        <w:noProof/>
      </w:rPr>
      <w:drawing>
        <wp:anchor distT="152400" distB="152400" distL="152400" distR="152400" simplePos="0" relativeHeight="251662336" behindDoc="1" locked="0" layoutInCell="1" allowOverlap="1" wp14:anchorId="4B4E568F" wp14:editId="175B906E">
          <wp:simplePos x="0" y="0"/>
          <wp:positionH relativeFrom="page">
            <wp:posOffset>2052151</wp:posOffset>
          </wp:positionH>
          <wp:positionV relativeFrom="page">
            <wp:posOffset>9853346</wp:posOffset>
          </wp:positionV>
          <wp:extent cx="1779905" cy="478155"/>
          <wp:effectExtent l="0" t="0" r="0" b="0"/>
          <wp:wrapNone/>
          <wp:docPr id="1073741830" name="officeArt object"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0" name="A black background with a black squareAI-generated content may be incorrect." descr="A black background with a black squareAI-generated content may be incorrect."/>
                  <pic:cNvPicPr>
                    <a:picLocks noChangeAspect="1"/>
                  </pic:cNvPicPr>
                </pic:nvPicPr>
                <pic:blipFill>
                  <a:blip r:embed="rId5"/>
                  <a:stretch>
                    <a:fillRect/>
                  </a:stretch>
                </pic:blipFill>
                <pic:spPr>
                  <a:xfrm>
                    <a:off x="0" y="0"/>
                    <a:ext cx="1779905" cy="478155"/>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2EC095B1" wp14:editId="2D3B76F3">
          <wp:simplePos x="0" y="0"/>
          <wp:positionH relativeFrom="page">
            <wp:posOffset>4730389</wp:posOffset>
          </wp:positionH>
          <wp:positionV relativeFrom="page">
            <wp:posOffset>9850054</wp:posOffset>
          </wp:positionV>
          <wp:extent cx="322976" cy="403721"/>
          <wp:effectExtent l="0" t="0" r="0" b="0"/>
          <wp:wrapNone/>
          <wp:docPr id="1073741831" name="officeArt object" descr="A red and white triangle in a circle&#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31" name="A red and white triangle in a circleAI-generated content may be incorrect." descr="A red and white triangle in a circleAI-generated content may be incorrect."/>
                  <pic:cNvPicPr>
                    <a:picLocks noChangeAspect="1"/>
                  </pic:cNvPicPr>
                </pic:nvPicPr>
                <pic:blipFill>
                  <a:blip r:embed="rId6"/>
                  <a:stretch>
                    <a:fillRect/>
                  </a:stretch>
                </pic:blipFill>
                <pic:spPr>
                  <a:xfrm>
                    <a:off x="0" y="0"/>
                    <a:ext cx="322976" cy="403721"/>
                  </a:xfrm>
                  <a:prstGeom prst="rect">
                    <a:avLst/>
                  </a:prstGeom>
                  <a:ln w="12700" cap="flat">
                    <a:noFill/>
                    <a:miter lim="400000"/>
                  </a:ln>
                  <a:effectLst/>
                </pic:spPr>
              </pic:pic>
            </a:graphicData>
          </a:graphic>
        </wp:anchor>
      </w:drawing>
    </w:r>
    <w:r>
      <w:rPr>
        <w:noProof/>
      </w:rPr>
      <w:drawing>
        <wp:inline distT="0" distB="0" distL="0" distR="0" wp14:anchorId="5D4F2556" wp14:editId="40584502">
          <wp:extent cx="5756910" cy="1097281"/>
          <wp:effectExtent l="0" t="0" r="0" b="0"/>
          <wp:docPr id="1073741825" name="officeArt object" descr="Kopf_Briefpapier1.jpg"/>
          <wp:cNvGraphicFramePr/>
          <a:graphic xmlns:a="http://schemas.openxmlformats.org/drawingml/2006/main">
            <a:graphicData uri="http://schemas.openxmlformats.org/drawingml/2006/picture">
              <pic:pic xmlns:pic="http://schemas.openxmlformats.org/drawingml/2006/picture">
                <pic:nvPicPr>
                  <pic:cNvPr id="1073741825" name="Kopf_Briefpapier1.jpg" descr="Kopf_Briefpapier1.jpg"/>
                  <pic:cNvPicPr>
                    <a:picLocks noChangeAspect="1"/>
                  </pic:cNvPicPr>
                </pic:nvPicPr>
                <pic:blipFill>
                  <a:blip r:embed="rId7"/>
                  <a:stretch>
                    <a:fillRect/>
                  </a:stretch>
                </pic:blipFill>
                <pic:spPr>
                  <a:xfrm>
                    <a:off x="0" y="0"/>
                    <a:ext cx="5756910" cy="1097281"/>
                  </a:xfrm>
                  <a:prstGeom prst="rect">
                    <a:avLst/>
                  </a:prstGeom>
                  <a:ln w="12700" cap="flat">
                    <a:noFill/>
                    <a:miter lim="400000"/>
                  </a:ln>
                  <a:effectLst/>
                </pic:spPr>
              </pic:pic>
            </a:graphicData>
          </a:graphic>
        </wp:inline>
      </w:drawing>
    </w:r>
  </w:p>
  <w:p w14:paraId="08D3B9A0" w14:textId="77777777" w:rsidR="007E3167" w:rsidRDefault="007E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5DB4"/>
    <w:multiLevelType w:val="hybridMultilevel"/>
    <w:tmpl w:val="63CAD9F2"/>
    <w:numStyleLink w:val="ImportierterStil2"/>
  </w:abstractNum>
  <w:abstractNum w:abstractNumId="1" w15:restartNumberingAfterBreak="0">
    <w:nsid w:val="144B2766"/>
    <w:multiLevelType w:val="hybridMultilevel"/>
    <w:tmpl w:val="3372ED24"/>
    <w:numStyleLink w:val="ImportierterStil1"/>
  </w:abstractNum>
  <w:abstractNum w:abstractNumId="2" w15:restartNumberingAfterBreak="0">
    <w:nsid w:val="440523D1"/>
    <w:multiLevelType w:val="hybridMultilevel"/>
    <w:tmpl w:val="63CAD9F2"/>
    <w:styleLink w:val="ImportierterStil2"/>
    <w:lvl w:ilvl="0" w:tplc="C700DB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1EA5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0439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D0F0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FE7C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D844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F299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5625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6EC9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B244E6E"/>
    <w:multiLevelType w:val="hybridMultilevel"/>
    <w:tmpl w:val="3372ED24"/>
    <w:styleLink w:val="ImportierterStil1"/>
    <w:lvl w:ilvl="0" w:tplc="1F508A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AE599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1099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F6BCE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CB86FE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4CBC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B0731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98D10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BEE944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80749881">
    <w:abstractNumId w:val="3"/>
  </w:num>
  <w:num w:numId="2" w16cid:durableId="937952972">
    <w:abstractNumId w:val="1"/>
  </w:num>
  <w:num w:numId="3" w16cid:durableId="1793354574">
    <w:abstractNumId w:val="2"/>
  </w:num>
  <w:num w:numId="4" w16cid:durableId="213327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67"/>
    <w:rsid w:val="0031694D"/>
    <w:rsid w:val="0033440A"/>
    <w:rsid w:val="00653DD9"/>
    <w:rsid w:val="007E3167"/>
    <w:rsid w:val="00C9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BCEE9"/>
  <w15:docId w15:val="{F0EFC4E3-8D08-8441-B11F-DF437B34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mbria" w:hAnsi="Cambria" w:cs="Arial Unicode MS"/>
      <w:color w:val="000000"/>
      <w:sz w:val="24"/>
      <w:szCs w:val="24"/>
      <w:u w:color="000000"/>
      <w:lang w:val="de-DE"/>
    </w:rPr>
  </w:style>
  <w:style w:type="paragraph" w:customStyle="1" w:styleId="Text">
    <w:name w:val="Text"/>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Standard">
    <w:name w:val="Standard"/>
    <w:pPr>
      <w:spacing w:before="160" w:line="288" w:lineRule="auto"/>
    </w:pPr>
    <w:rPr>
      <w:rFonts w:ascii="Helvetica Neue" w:eastAsia="Helvetica Neue" w:hAnsi="Helvetica Neue" w:cs="Helvetica Neue"/>
      <w:color w:val="000000"/>
      <w:sz w:val="24"/>
      <w:szCs w:val="24"/>
      <w:u w:color="000000"/>
      <w:lang w:val="de-DE"/>
      <w14:textOutline w14:w="12700" w14:cap="flat" w14:cmpd="sng" w14:algn="ctr">
        <w14:noFill/>
        <w14:prstDash w14:val="solid"/>
        <w14:miter w14:lim="400000"/>
      </w14:textOutline>
    </w:rPr>
  </w:style>
  <w:style w:type="paragraph" w:styleId="NormalWeb">
    <w:name w:val="Normal (Web)"/>
    <w:pPr>
      <w:spacing w:before="100" w:after="100"/>
    </w:pPr>
    <w:rPr>
      <w:rFonts w:cs="Arial Unicode MS"/>
      <w:color w:val="000000"/>
      <w:u w:color="000000"/>
      <w:lang w:val="de-DE"/>
    </w:rPr>
  </w:style>
  <w:style w:type="numbering" w:customStyle="1" w:styleId="ImportierterStil1">
    <w:name w:val="Importierter Stil: 1"/>
    <w:pPr>
      <w:numPr>
        <w:numId w:val="1"/>
      </w:numPr>
    </w:pPr>
  </w:style>
  <w:style w:type="character" w:customStyle="1" w:styleId="Hyperlink0">
    <w:name w:val="Hyperlink.0"/>
    <w:basedOn w:val="Hyperlink"/>
    <w:rPr>
      <w:outline w:val="0"/>
      <w:color w:val="0000FF"/>
      <w:u w:val="single" w:color="0000FF"/>
    </w:rPr>
  </w:style>
  <w:style w:type="paragraph" w:styleId="ListParagraph">
    <w:name w:val="List Paragraph"/>
    <w:pPr>
      <w:ind w:left="720"/>
    </w:pPr>
    <w:rPr>
      <w:rFonts w:ascii="Cambria" w:eastAsia="Cambria" w:hAnsi="Cambria" w:cs="Cambria"/>
      <w:color w:val="000000"/>
      <w:sz w:val="24"/>
      <w:szCs w:val="24"/>
      <w:u w:color="000000"/>
      <w:lang w:val="de-DE"/>
    </w:rPr>
  </w:style>
  <w:style w:type="numbering" w:customStyle="1" w:styleId="ImportierterStil2">
    <w:name w:val="Importierter Stil: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kateaustria.at/presse-service/" TargetMode="External"/><Relationship Id="rId3" Type="http://schemas.openxmlformats.org/officeDocument/2006/relationships/settings" Target="settings.xml"/><Relationship Id="rId7" Type="http://schemas.openxmlformats.org/officeDocument/2006/relationships/hyperlink" Target="https://skateaustria.at/presse-ser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Theresa Marka Guest</cp:lastModifiedBy>
  <cp:revision>2</cp:revision>
  <dcterms:created xsi:type="dcterms:W3CDTF">2026-02-06T14:48:00Z</dcterms:created>
  <dcterms:modified xsi:type="dcterms:W3CDTF">2026-02-06T14:48:00Z</dcterms:modified>
</cp:coreProperties>
</file>